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0308" w14:textId="77777777" w:rsidR="00E27929" w:rsidRDefault="00E27929" w:rsidP="00C73124">
      <w:pPr>
        <w:autoSpaceDE w:val="0"/>
        <w:autoSpaceDN w:val="0"/>
        <w:adjustRightInd w:val="0"/>
        <w:jc w:val="center"/>
        <w:rPr>
          <w:rFonts w:cs="Arial"/>
          <w:b/>
          <w:sz w:val="4"/>
          <w:szCs w:val="4"/>
          <w:u w:val="single"/>
        </w:rPr>
      </w:pPr>
    </w:p>
    <w:p w14:paraId="11C4D227" w14:textId="77777777" w:rsidR="00E27929" w:rsidRDefault="00E27929" w:rsidP="00C73124">
      <w:pPr>
        <w:autoSpaceDE w:val="0"/>
        <w:autoSpaceDN w:val="0"/>
        <w:adjustRightInd w:val="0"/>
        <w:jc w:val="center"/>
        <w:rPr>
          <w:rFonts w:cs="Arial"/>
          <w:b/>
          <w:sz w:val="4"/>
          <w:szCs w:val="4"/>
          <w:u w:val="single"/>
        </w:rPr>
      </w:pPr>
    </w:p>
    <w:p w14:paraId="218FD2B2" w14:textId="77777777" w:rsidR="00E27929" w:rsidRDefault="00E27929" w:rsidP="00C73124">
      <w:pPr>
        <w:autoSpaceDE w:val="0"/>
        <w:autoSpaceDN w:val="0"/>
        <w:adjustRightInd w:val="0"/>
        <w:jc w:val="center"/>
        <w:rPr>
          <w:rFonts w:cs="Arial"/>
          <w:b/>
          <w:sz w:val="4"/>
          <w:szCs w:val="4"/>
          <w:u w:val="single"/>
        </w:rPr>
      </w:pPr>
    </w:p>
    <w:p w14:paraId="5CB17CF9" w14:textId="3541BD60" w:rsidR="008A4705" w:rsidRDefault="00FF0A56" w:rsidP="00C73124">
      <w:pPr>
        <w:autoSpaceDE w:val="0"/>
        <w:autoSpaceDN w:val="0"/>
        <w:adjustRightInd w:val="0"/>
        <w:jc w:val="center"/>
        <w:rPr>
          <w:rFonts w:cs="Arial"/>
          <w:b/>
          <w:sz w:val="4"/>
          <w:szCs w:val="4"/>
          <w:u w:val="single"/>
        </w:rPr>
      </w:pPr>
      <w:r>
        <w:rPr>
          <w:noProof/>
        </w:rPr>
        <w:drawing>
          <wp:inline distT="0" distB="0" distL="0" distR="0" wp14:anchorId="360ACCC4" wp14:editId="76FA2E8B">
            <wp:extent cx="1295400" cy="978561"/>
            <wp:effectExtent l="0" t="0" r="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76" t="13367" r="14561" b="22730"/>
                    <a:stretch/>
                  </pic:blipFill>
                  <pic:spPr bwMode="auto">
                    <a:xfrm>
                      <a:off x="0" y="0"/>
                      <a:ext cx="1303169" cy="98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D7EC3A" w14:textId="77777777" w:rsidR="008A4705" w:rsidRDefault="008A4705" w:rsidP="00C73124">
      <w:pPr>
        <w:autoSpaceDE w:val="0"/>
        <w:autoSpaceDN w:val="0"/>
        <w:adjustRightInd w:val="0"/>
        <w:jc w:val="center"/>
        <w:rPr>
          <w:rFonts w:cs="Arial"/>
          <w:b/>
          <w:sz w:val="4"/>
          <w:szCs w:val="4"/>
          <w:u w:val="single"/>
        </w:rPr>
      </w:pPr>
    </w:p>
    <w:p w14:paraId="75A84851" w14:textId="77777777" w:rsidR="008A4705" w:rsidRDefault="008A4705" w:rsidP="00C73124">
      <w:pPr>
        <w:autoSpaceDE w:val="0"/>
        <w:autoSpaceDN w:val="0"/>
        <w:adjustRightInd w:val="0"/>
        <w:jc w:val="center"/>
        <w:rPr>
          <w:rFonts w:cs="Arial"/>
          <w:b/>
          <w:sz w:val="4"/>
          <w:szCs w:val="4"/>
          <w:u w:val="single"/>
        </w:rPr>
      </w:pPr>
    </w:p>
    <w:p w14:paraId="043CF730" w14:textId="77777777" w:rsidR="008A4705" w:rsidRDefault="008A4705" w:rsidP="00C73124">
      <w:pPr>
        <w:autoSpaceDE w:val="0"/>
        <w:autoSpaceDN w:val="0"/>
        <w:adjustRightInd w:val="0"/>
        <w:jc w:val="center"/>
        <w:rPr>
          <w:rFonts w:cs="Arial"/>
          <w:b/>
          <w:sz w:val="4"/>
          <w:szCs w:val="4"/>
          <w:u w:val="single"/>
        </w:rPr>
      </w:pPr>
    </w:p>
    <w:p w14:paraId="051E7E50" w14:textId="77777777" w:rsidR="008A4705" w:rsidRDefault="008A4705" w:rsidP="00C73124">
      <w:pPr>
        <w:autoSpaceDE w:val="0"/>
        <w:autoSpaceDN w:val="0"/>
        <w:adjustRightInd w:val="0"/>
        <w:jc w:val="center"/>
        <w:rPr>
          <w:rFonts w:cs="Arial"/>
          <w:b/>
          <w:sz w:val="4"/>
          <w:szCs w:val="4"/>
          <w:u w:val="single"/>
        </w:rPr>
      </w:pPr>
    </w:p>
    <w:p w14:paraId="266A06BB" w14:textId="77777777" w:rsidR="008A4705" w:rsidRDefault="008A4705" w:rsidP="00C73124">
      <w:pPr>
        <w:autoSpaceDE w:val="0"/>
        <w:autoSpaceDN w:val="0"/>
        <w:adjustRightInd w:val="0"/>
        <w:jc w:val="center"/>
        <w:rPr>
          <w:rFonts w:cs="Arial"/>
          <w:b/>
          <w:sz w:val="4"/>
          <w:szCs w:val="4"/>
          <w:u w:val="single"/>
        </w:rPr>
      </w:pPr>
    </w:p>
    <w:p w14:paraId="4FF1459F" w14:textId="1E6A10B4" w:rsidR="00D46CC4" w:rsidRPr="00270DEB" w:rsidRDefault="003C7FE7" w:rsidP="0078200B">
      <w:pPr>
        <w:autoSpaceDE w:val="0"/>
        <w:autoSpaceDN w:val="0"/>
        <w:adjustRightInd w:val="0"/>
        <w:jc w:val="center"/>
        <w:rPr>
          <w:rFonts w:cs="Arial"/>
          <w:b/>
          <w:color w:val="FF0000"/>
          <w:sz w:val="32"/>
          <w:szCs w:val="32"/>
          <w:u w:val="single"/>
        </w:rPr>
      </w:pPr>
      <w:r w:rsidRPr="00270DEB">
        <w:rPr>
          <w:rFonts w:cs="Arial"/>
          <w:b/>
          <w:color w:val="FF0000"/>
          <w:sz w:val="32"/>
          <w:szCs w:val="32"/>
          <w:u w:val="single"/>
        </w:rPr>
        <w:t>Young Volunteers 20</w:t>
      </w:r>
      <w:r w:rsidR="00C73124" w:rsidRPr="00270DEB">
        <w:rPr>
          <w:rFonts w:cs="Arial"/>
          <w:b/>
          <w:color w:val="FF0000"/>
          <w:sz w:val="32"/>
          <w:szCs w:val="32"/>
          <w:u w:val="single"/>
        </w:rPr>
        <w:t>2</w:t>
      </w:r>
      <w:r w:rsidR="00840C71">
        <w:rPr>
          <w:rFonts w:cs="Arial"/>
          <w:b/>
          <w:color w:val="FF0000"/>
          <w:sz w:val="32"/>
          <w:szCs w:val="32"/>
          <w:u w:val="single"/>
        </w:rPr>
        <w:t>4</w:t>
      </w:r>
    </w:p>
    <w:p w14:paraId="13E6DE2D" w14:textId="77777777" w:rsidR="0078200B" w:rsidRPr="0078200B" w:rsidRDefault="0078200B" w:rsidP="0078200B">
      <w:pPr>
        <w:autoSpaceDE w:val="0"/>
        <w:autoSpaceDN w:val="0"/>
        <w:adjustRightInd w:val="0"/>
        <w:jc w:val="center"/>
        <w:rPr>
          <w:rFonts w:cs="Arial"/>
          <w:b/>
          <w:sz w:val="32"/>
          <w:szCs w:val="32"/>
          <w:u w:val="single"/>
        </w:rPr>
      </w:pPr>
    </w:p>
    <w:p w14:paraId="16528051" w14:textId="77777777" w:rsidR="00C73124" w:rsidRPr="00C73124" w:rsidRDefault="00C73124" w:rsidP="00D46CC4">
      <w:pPr>
        <w:autoSpaceDE w:val="0"/>
        <w:autoSpaceDN w:val="0"/>
        <w:adjustRightInd w:val="0"/>
        <w:rPr>
          <w:rFonts w:cs="Arial"/>
          <w:b/>
          <w:color w:val="FF0000"/>
          <w:szCs w:val="24"/>
          <w:u w:val="single"/>
        </w:rPr>
      </w:pPr>
    </w:p>
    <w:p w14:paraId="7608D573" w14:textId="7611740C" w:rsidR="00D46CC4" w:rsidRPr="005A70D9" w:rsidRDefault="00D46CC4" w:rsidP="00D46CC4">
      <w:pPr>
        <w:autoSpaceDE w:val="0"/>
        <w:autoSpaceDN w:val="0"/>
        <w:adjustRightInd w:val="0"/>
        <w:rPr>
          <w:rFonts w:cs="Arial"/>
          <w:b/>
          <w:color w:val="000000" w:themeColor="text1"/>
          <w:szCs w:val="24"/>
          <w:u w:val="single"/>
        </w:rPr>
      </w:pPr>
      <w:r w:rsidRPr="005A70D9">
        <w:rPr>
          <w:rFonts w:cs="Arial"/>
          <w:b/>
          <w:color w:val="000000" w:themeColor="text1"/>
          <w:szCs w:val="24"/>
          <w:u w:val="single"/>
        </w:rPr>
        <w:t xml:space="preserve">General information </w:t>
      </w:r>
    </w:p>
    <w:p w14:paraId="4BF1A42C" w14:textId="77777777" w:rsidR="00D46CC4" w:rsidRDefault="00D46CC4" w:rsidP="00D46CC4">
      <w:pPr>
        <w:autoSpaceDE w:val="0"/>
        <w:autoSpaceDN w:val="0"/>
        <w:adjustRightInd w:val="0"/>
        <w:rPr>
          <w:rFonts w:cs="Arial"/>
          <w:szCs w:val="24"/>
        </w:rPr>
      </w:pPr>
    </w:p>
    <w:p w14:paraId="11C543AE" w14:textId="32E7FD0A" w:rsidR="005A70D9" w:rsidRPr="00BC674C" w:rsidRDefault="00D46CC4" w:rsidP="005A70D9">
      <w:pPr>
        <w:pStyle w:val="Default"/>
        <w:rPr>
          <w:color w:val="FF0000"/>
          <w:sz w:val="23"/>
          <w:szCs w:val="23"/>
        </w:rPr>
      </w:pPr>
      <w:r>
        <w:t xml:space="preserve">Every year Barnet Libraries run </w:t>
      </w:r>
      <w:r w:rsidR="00E77564">
        <w:t>T</w:t>
      </w:r>
      <w:r>
        <w:t xml:space="preserve">he </w:t>
      </w:r>
      <w:r w:rsidR="00F01315">
        <w:t xml:space="preserve">Reading Agency’s </w:t>
      </w:r>
      <w:r>
        <w:t xml:space="preserve">Summer Reading Challenge. This is a national scheme to </w:t>
      </w:r>
      <w:r w:rsidR="00F01315">
        <w:t xml:space="preserve">encourage </w:t>
      </w:r>
      <w:proofErr w:type="gramStart"/>
      <w:r>
        <w:t>4</w:t>
      </w:r>
      <w:r w:rsidR="00E77564">
        <w:t>-</w:t>
      </w:r>
      <w:r>
        <w:t>1</w:t>
      </w:r>
      <w:r w:rsidR="00B749AD">
        <w:t>2</w:t>
      </w:r>
      <w:r w:rsidR="00F01315">
        <w:t xml:space="preserve"> year olds</w:t>
      </w:r>
      <w:proofErr w:type="gramEnd"/>
      <w:r>
        <w:t xml:space="preserve"> to read during the summer holidays. The challenge is to read</w:t>
      </w:r>
      <w:r w:rsidR="00425A3C">
        <w:t xml:space="preserve"> at least</w:t>
      </w:r>
      <w:r>
        <w:t xml:space="preserve"> 6 books</w:t>
      </w:r>
      <w:r w:rsidR="003C7FE7">
        <w:t xml:space="preserve"> from the library</w:t>
      </w:r>
      <w:r w:rsidR="007975E4">
        <w:t xml:space="preserve"> - t</w:t>
      </w:r>
      <w:r w:rsidR="00811051">
        <w:t xml:space="preserve">his year’s challenge is called </w:t>
      </w:r>
      <w:bookmarkStart w:id="0" w:name="_Hlk136010387"/>
      <w:r w:rsidR="007975E4">
        <w:rPr>
          <w:b/>
          <w:bCs/>
          <w:color w:val="FF0000"/>
          <w:sz w:val="23"/>
          <w:szCs w:val="23"/>
        </w:rPr>
        <w:t>Marvellous Makers</w:t>
      </w:r>
      <w:r w:rsidR="005A70D9" w:rsidRPr="00270DEB">
        <w:rPr>
          <w:b/>
          <w:bCs/>
          <w:color w:val="FF0000"/>
          <w:sz w:val="23"/>
          <w:szCs w:val="23"/>
        </w:rPr>
        <w:t xml:space="preserve">! </w:t>
      </w:r>
      <w:bookmarkEnd w:id="0"/>
    </w:p>
    <w:p w14:paraId="381DB253" w14:textId="57C21285" w:rsidR="00D46CC4" w:rsidRDefault="00D46CC4" w:rsidP="005A70D9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664EE1DB" w14:textId="466EE5B8" w:rsidR="00D46CC4" w:rsidRDefault="00811051" w:rsidP="00443858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challenge starts on Saturday </w:t>
      </w:r>
      <w:r w:rsidR="00270DEB">
        <w:rPr>
          <w:rFonts w:cs="Arial"/>
          <w:szCs w:val="24"/>
        </w:rPr>
        <w:t>6</w:t>
      </w:r>
      <w:r w:rsidR="005A70D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July </w:t>
      </w:r>
      <w:r w:rsidR="00D46CC4">
        <w:rPr>
          <w:rFonts w:cs="Arial"/>
          <w:szCs w:val="24"/>
        </w:rPr>
        <w:t>and end</w:t>
      </w:r>
      <w:r w:rsidR="003964FE">
        <w:rPr>
          <w:rFonts w:cs="Arial"/>
          <w:szCs w:val="24"/>
        </w:rPr>
        <w:t xml:space="preserve">s </w:t>
      </w:r>
      <w:r w:rsidR="00B749AD">
        <w:rPr>
          <w:rFonts w:cs="Arial"/>
          <w:szCs w:val="24"/>
        </w:rPr>
        <w:t>Saturday</w:t>
      </w:r>
      <w:r w:rsidR="005A70D9">
        <w:rPr>
          <w:rFonts w:cs="Arial"/>
          <w:szCs w:val="24"/>
        </w:rPr>
        <w:t xml:space="preserve"> </w:t>
      </w:r>
      <w:r w:rsidR="00270DEB">
        <w:rPr>
          <w:rFonts w:cs="Arial"/>
          <w:szCs w:val="24"/>
        </w:rPr>
        <w:t>7</w:t>
      </w:r>
      <w:r w:rsidR="005A70D9">
        <w:rPr>
          <w:rFonts w:cs="Arial"/>
          <w:szCs w:val="24"/>
        </w:rPr>
        <w:t xml:space="preserve"> </w:t>
      </w:r>
      <w:r w:rsidR="00B749AD">
        <w:rPr>
          <w:rFonts w:cs="Arial"/>
          <w:szCs w:val="24"/>
        </w:rPr>
        <w:t>September</w:t>
      </w:r>
      <w:r w:rsidR="00D46CC4">
        <w:rPr>
          <w:rFonts w:cs="Arial"/>
          <w:szCs w:val="24"/>
        </w:rPr>
        <w:t>. Children visit the library to tell us about what they have read and to collect their free stickers and prizes. When they have read 6 books</w:t>
      </w:r>
      <w:r>
        <w:rPr>
          <w:rFonts w:cs="Arial"/>
          <w:szCs w:val="24"/>
        </w:rPr>
        <w:t xml:space="preserve">, they receive a </w:t>
      </w:r>
      <w:r w:rsidR="00B749AD">
        <w:rPr>
          <w:rFonts w:cs="Arial"/>
          <w:szCs w:val="24"/>
        </w:rPr>
        <w:t>medal</w:t>
      </w:r>
      <w:r>
        <w:rPr>
          <w:rFonts w:cs="Arial"/>
          <w:szCs w:val="24"/>
        </w:rPr>
        <w:t xml:space="preserve"> and a certificate. </w:t>
      </w:r>
    </w:p>
    <w:p w14:paraId="7B3B883D" w14:textId="77777777" w:rsidR="00D46CC4" w:rsidRDefault="00D46CC4" w:rsidP="0044385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35E68BC4" w14:textId="6E689CB8" w:rsidR="00D46CC4" w:rsidRDefault="00D46CC4" w:rsidP="00443858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 challenge is always very popular in </w:t>
      </w:r>
      <w:r w:rsidR="0071552E">
        <w:rPr>
          <w:rFonts w:cs="Arial"/>
          <w:szCs w:val="24"/>
        </w:rPr>
        <w:t>Barnet,</w:t>
      </w:r>
      <w:r>
        <w:rPr>
          <w:rFonts w:cs="Arial"/>
          <w:szCs w:val="24"/>
        </w:rPr>
        <w:t xml:space="preserve"> and we would like to give </w:t>
      </w:r>
      <w:r w:rsidR="003C7FE7">
        <w:rPr>
          <w:rFonts w:cs="Arial"/>
          <w:szCs w:val="24"/>
        </w:rPr>
        <w:t xml:space="preserve">you the </w:t>
      </w:r>
      <w:r w:rsidR="0071552E">
        <w:rPr>
          <w:rFonts w:cs="Arial"/>
          <w:szCs w:val="24"/>
        </w:rPr>
        <w:t>opportunity</w:t>
      </w:r>
      <w:r w:rsidR="003C7FE7">
        <w:rPr>
          <w:rFonts w:cs="Arial"/>
          <w:szCs w:val="24"/>
        </w:rPr>
        <w:t xml:space="preserve"> to help deliver</w:t>
      </w:r>
      <w:r w:rsidR="003964FE">
        <w:rPr>
          <w:rFonts w:cs="Arial"/>
          <w:szCs w:val="24"/>
        </w:rPr>
        <w:t xml:space="preserve"> this great</w:t>
      </w:r>
      <w:r>
        <w:rPr>
          <w:rFonts w:cs="Arial"/>
          <w:szCs w:val="24"/>
        </w:rPr>
        <w:t xml:space="preserve"> scheme. It is fun and rewarding listening to young children and experiencing their joy of reading</w:t>
      </w:r>
      <w:r w:rsidR="0071552E">
        <w:rPr>
          <w:rFonts w:cs="Arial"/>
          <w:szCs w:val="24"/>
        </w:rPr>
        <w:t xml:space="preserve"> and the experience will also equip you with new skills. </w:t>
      </w:r>
    </w:p>
    <w:p w14:paraId="688C9E90" w14:textId="0CCE579F" w:rsidR="00D46CC4" w:rsidRDefault="00D46CC4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6304217D" w14:textId="30859120" w:rsid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0F1D54DD" w14:textId="734D6CC3" w:rsid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7C5263CE" w14:textId="7FCBD67C" w:rsid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49F04E9A" w14:textId="23045804" w:rsid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78B164C5" w14:textId="4873D92B" w:rsid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1F5F2D5A" w14:textId="215B8A4C" w:rsid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4FD54CB7" w14:textId="44ECF0C8" w:rsid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50DDFC80" w14:textId="6F2C9E27" w:rsid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1DBC2E57" w14:textId="574A6FEF" w:rsid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5DB503BB" w14:textId="77777777" w:rsidR="00A611E1" w:rsidRPr="00A611E1" w:rsidRDefault="00A611E1" w:rsidP="00443858">
      <w:pPr>
        <w:autoSpaceDE w:val="0"/>
        <w:autoSpaceDN w:val="0"/>
        <w:adjustRightInd w:val="0"/>
        <w:jc w:val="both"/>
        <w:rPr>
          <w:rFonts w:cs="Arial"/>
          <w:sz w:val="4"/>
          <w:szCs w:val="4"/>
        </w:rPr>
      </w:pPr>
    </w:p>
    <w:p w14:paraId="44A9EA99" w14:textId="38E4F97E" w:rsidR="000F143B" w:rsidRDefault="00D46CC4" w:rsidP="00443858">
      <w:pPr>
        <w:autoSpaceDE w:val="0"/>
        <w:autoSpaceDN w:val="0"/>
        <w:adjustRightInd w:val="0"/>
        <w:jc w:val="both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Here is what we </w:t>
      </w:r>
      <w:r w:rsidR="000F143B">
        <w:rPr>
          <w:rFonts w:cs="Arial"/>
          <w:b/>
          <w:szCs w:val="24"/>
        </w:rPr>
        <w:t>would like</w:t>
      </w:r>
      <w:r>
        <w:rPr>
          <w:rFonts w:cs="Arial"/>
          <w:b/>
          <w:szCs w:val="24"/>
        </w:rPr>
        <w:t xml:space="preserve"> you to </w:t>
      </w:r>
      <w:proofErr w:type="gramStart"/>
      <w:r>
        <w:rPr>
          <w:rFonts w:cs="Arial"/>
          <w:b/>
          <w:szCs w:val="24"/>
        </w:rPr>
        <w:t>do</w:t>
      </w:r>
      <w:proofErr w:type="gramEnd"/>
    </w:p>
    <w:p w14:paraId="4344242D" w14:textId="77777777" w:rsidR="000F143B" w:rsidRPr="0068009A" w:rsidRDefault="000F143B" w:rsidP="00443858">
      <w:pPr>
        <w:autoSpaceDE w:val="0"/>
        <w:autoSpaceDN w:val="0"/>
        <w:adjustRightInd w:val="0"/>
        <w:jc w:val="both"/>
        <w:outlineLvl w:val="0"/>
        <w:rPr>
          <w:rFonts w:cs="Arial"/>
          <w:b/>
          <w:szCs w:val="24"/>
        </w:rPr>
      </w:pPr>
    </w:p>
    <w:p w14:paraId="19FB34B0" w14:textId="77777777" w:rsidR="00A611E1" w:rsidRDefault="007256A9" w:rsidP="00A611E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rFonts w:cs="Arial"/>
          <w:szCs w:val="24"/>
        </w:rPr>
        <w:t>Talk to</w:t>
      </w:r>
      <w:r w:rsidR="003C7FE7">
        <w:rPr>
          <w:rFonts w:cs="Arial"/>
          <w:szCs w:val="24"/>
        </w:rPr>
        <w:t xml:space="preserve"> families who are using the library </w:t>
      </w:r>
      <w:r>
        <w:rPr>
          <w:rFonts w:cs="Arial"/>
          <w:szCs w:val="24"/>
        </w:rPr>
        <w:t>and</w:t>
      </w:r>
      <w:r w:rsidR="003C7FE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encourage them to sign up for</w:t>
      </w:r>
      <w:r w:rsidR="003C7FE7">
        <w:rPr>
          <w:rFonts w:cs="Arial"/>
          <w:szCs w:val="24"/>
        </w:rPr>
        <w:t xml:space="preserve"> </w:t>
      </w:r>
      <w:r w:rsidR="000F143B">
        <w:rPr>
          <w:rFonts w:cs="Arial"/>
          <w:szCs w:val="24"/>
        </w:rPr>
        <w:t>the Gadgeteers challenge.</w:t>
      </w:r>
    </w:p>
    <w:p w14:paraId="71DDB893" w14:textId="16F6ED53" w:rsidR="00D02033" w:rsidRPr="003C7FE7" w:rsidRDefault="000F143B" w:rsidP="00A611E1">
      <w:pPr>
        <w:autoSpaceDE w:val="0"/>
        <w:autoSpaceDN w:val="0"/>
        <w:adjustRightInd w:val="0"/>
        <w:ind w:left="720"/>
        <w:jc w:val="both"/>
      </w:pPr>
      <w:r w:rsidRPr="00A611E1">
        <w:rPr>
          <w:rFonts w:cs="Arial"/>
          <w:szCs w:val="24"/>
        </w:rPr>
        <w:t xml:space="preserve"> </w:t>
      </w:r>
      <w:r w:rsidR="003C7FE7" w:rsidRPr="00A611E1">
        <w:rPr>
          <w:rFonts w:cs="Arial"/>
          <w:szCs w:val="24"/>
        </w:rPr>
        <w:t xml:space="preserve"> </w:t>
      </w:r>
    </w:p>
    <w:p w14:paraId="07E0E590" w14:textId="771C04D7" w:rsidR="00D02033" w:rsidRPr="00A611E1" w:rsidRDefault="007256A9" w:rsidP="00D0203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rFonts w:cs="Arial"/>
          <w:szCs w:val="24"/>
        </w:rPr>
        <w:t>Help children join</w:t>
      </w:r>
      <w:r w:rsidR="003C7FE7">
        <w:rPr>
          <w:rFonts w:cs="Arial"/>
          <w:szCs w:val="24"/>
        </w:rPr>
        <w:t xml:space="preserve"> the challenge</w:t>
      </w:r>
      <w:r w:rsidR="003964FE">
        <w:rPr>
          <w:rFonts w:cs="Arial"/>
          <w:szCs w:val="24"/>
        </w:rPr>
        <w:t xml:space="preserve"> </w:t>
      </w:r>
      <w:r w:rsidR="00D46CC4">
        <w:rPr>
          <w:rFonts w:cs="Arial"/>
          <w:szCs w:val="24"/>
        </w:rPr>
        <w:t xml:space="preserve">– </w:t>
      </w:r>
      <w:r w:rsidR="000F143B">
        <w:rPr>
          <w:rFonts w:cs="Arial"/>
          <w:szCs w:val="24"/>
        </w:rPr>
        <w:t>parents will fill out the registration card</w:t>
      </w:r>
      <w:r w:rsidR="00D02033">
        <w:rPr>
          <w:rFonts w:cs="Arial"/>
          <w:szCs w:val="24"/>
        </w:rPr>
        <w:t>s</w:t>
      </w:r>
      <w:r w:rsidR="000F143B">
        <w:rPr>
          <w:rFonts w:cs="Arial"/>
          <w:szCs w:val="24"/>
        </w:rPr>
        <w:t xml:space="preserve"> </w:t>
      </w:r>
      <w:r w:rsidR="00D02033">
        <w:rPr>
          <w:rFonts w:cs="Arial"/>
          <w:szCs w:val="24"/>
        </w:rPr>
        <w:t>whilst</w:t>
      </w:r>
      <w:r w:rsidR="000F143B">
        <w:rPr>
          <w:rFonts w:cs="Arial"/>
          <w:szCs w:val="24"/>
        </w:rPr>
        <w:t xml:space="preserve"> you explain</w:t>
      </w:r>
      <w:r w:rsidR="00D02033">
        <w:rPr>
          <w:rFonts w:cs="Arial"/>
          <w:szCs w:val="24"/>
        </w:rPr>
        <w:t xml:space="preserve"> to the children what they </w:t>
      </w:r>
      <w:proofErr w:type="gramStart"/>
      <w:r w:rsidR="00D02033">
        <w:rPr>
          <w:rFonts w:cs="Arial"/>
          <w:szCs w:val="24"/>
        </w:rPr>
        <w:t>have to</w:t>
      </w:r>
      <w:proofErr w:type="gramEnd"/>
      <w:r w:rsidR="00D02033">
        <w:rPr>
          <w:rFonts w:cs="Arial"/>
          <w:szCs w:val="24"/>
        </w:rPr>
        <w:t xml:space="preserve"> </w:t>
      </w:r>
      <w:r w:rsidR="00574A58">
        <w:rPr>
          <w:rFonts w:cs="Arial"/>
          <w:szCs w:val="24"/>
        </w:rPr>
        <w:t>do</w:t>
      </w:r>
      <w:r w:rsidR="00D02033">
        <w:rPr>
          <w:rFonts w:cs="Arial"/>
          <w:szCs w:val="24"/>
        </w:rPr>
        <w:t xml:space="preserve">. Also, explain the prizes. </w:t>
      </w:r>
    </w:p>
    <w:p w14:paraId="6FD12BDF" w14:textId="77777777" w:rsidR="00A611E1" w:rsidRPr="00FA5FEB" w:rsidRDefault="00A611E1" w:rsidP="00A611E1">
      <w:pPr>
        <w:autoSpaceDE w:val="0"/>
        <w:autoSpaceDN w:val="0"/>
        <w:adjustRightInd w:val="0"/>
        <w:jc w:val="both"/>
      </w:pPr>
    </w:p>
    <w:p w14:paraId="123EC664" w14:textId="29DC682D" w:rsidR="004327B8" w:rsidRDefault="00D46CC4" w:rsidP="00D02033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Assist wit</w:t>
      </w:r>
      <w:r w:rsidR="003C7FE7">
        <w:t xml:space="preserve">h </w:t>
      </w:r>
      <w:r>
        <w:t>filing</w:t>
      </w:r>
      <w:r w:rsidR="003C7FE7">
        <w:t xml:space="preserve"> and organising the</w:t>
      </w:r>
      <w:r>
        <w:t xml:space="preserve"> membership cards</w:t>
      </w:r>
      <w:r w:rsidR="002D668C">
        <w:t>.</w:t>
      </w:r>
    </w:p>
    <w:p w14:paraId="07955DB8" w14:textId="77777777" w:rsidR="00A611E1" w:rsidRDefault="00A611E1" w:rsidP="00A611E1">
      <w:pPr>
        <w:autoSpaceDE w:val="0"/>
        <w:autoSpaceDN w:val="0"/>
        <w:adjustRightInd w:val="0"/>
        <w:jc w:val="both"/>
      </w:pPr>
    </w:p>
    <w:p w14:paraId="49F745D9" w14:textId="32A1A029" w:rsidR="00A611E1" w:rsidRDefault="004327B8" w:rsidP="00A611E1">
      <w:pPr>
        <w:numPr>
          <w:ilvl w:val="0"/>
          <w:numId w:val="2"/>
        </w:numPr>
        <w:jc w:val="both"/>
      </w:pPr>
      <w:r>
        <w:t xml:space="preserve">Encourage children to borrow a range of books </w:t>
      </w:r>
      <w:r w:rsidR="008E6D3B">
        <w:t>and to read something different</w:t>
      </w:r>
      <w:r w:rsidR="0046755C">
        <w:t>.</w:t>
      </w:r>
    </w:p>
    <w:p w14:paraId="7D8A05DB" w14:textId="77777777" w:rsidR="0046755C" w:rsidRDefault="0046755C" w:rsidP="0046755C">
      <w:pPr>
        <w:jc w:val="both"/>
      </w:pPr>
    </w:p>
    <w:p w14:paraId="034B5D91" w14:textId="50BAA187" w:rsidR="00D02033" w:rsidRDefault="00D46CC4" w:rsidP="00D02033">
      <w:pPr>
        <w:numPr>
          <w:ilvl w:val="0"/>
          <w:numId w:val="2"/>
        </w:numPr>
        <w:jc w:val="both"/>
      </w:pPr>
      <w:r>
        <w:t xml:space="preserve">Talk with and listen to </w:t>
      </w:r>
      <w:r w:rsidR="00D02033">
        <w:t xml:space="preserve">the </w:t>
      </w:r>
      <w:r>
        <w:t>children about the books they have been reading</w:t>
      </w:r>
      <w:r w:rsidR="00D02033">
        <w:t xml:space="preserve">. Ask them questions about their books – what did they enjoy about the story? what were the characters like? etc. </w:t>
      </w:r>
    </w:p>
    <w:p w14:paraId="22D3A7D7" w14:textId="77777777" w:rsidR="00A611E1" w:rsidRDefault="00A611E1" w:rsidP="00A611E1">
      <w:pPr>
        <w:jc w:val="both"/>
      </w:pPr>
    </w:p>
    <w:p w14:paraId="69E5706C" w14:textId="72E0C923" w:rsidR="00A611E1" w:rsidRDefault="00D02033" w:rsidP="00A611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Give out the free stickers and special gifts</w:t>
      </w:r>
      <w:r w:rsidR="00A611E1">
        <w:rPr>
          <w:rFonts w:cs="Arial"/>
          <w:szCs w:val="24"/>
        </w:rPr>
        <w:t>.</w:t>
      </w:r>
    </w:p>
    <w:p w14:paraId="0FE69B29" w14:textId="77777777" w:rsidR="00A611E1" w:rsidRPr="00A611E1" w:rsidRDefault="00A611E1" w:rsidP="00A611E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55CD845B" w14:textId="34914305" w:rsidR="00D02033" w:rsidRDefault="008E6D3B" w:rsidP="00A611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Encourage children to complete the challenge</w:t>
      </w:r>
      <w:r w:rsidR="00A611E1">
        <w:rPr>
          <w:rFonts w:cs="Arial"/>
          <w:szCs w:val="24"/>
        </w:rPr>
        <w:t>.</w:t>
      </w:r>
    </w:p>
    <w:p w14:paraId="43C4E1AB" w14:textId="77777777" w:rsidR="00A611E1" w:rsidRPr="00A611E1" w:rsidRDefault="00A611E1" w:rsidP="00A611E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30DE3958" w14:textId="1F76CEA6" w:rsidR="008E6D3B" w:rsidRDefault="00D46CC4" w:rsidP="00A611E1">
      <w:pPr>
        <w:numPr>
          <w:ilvl w:val="0"/>
          <w:numId w:val="2"/>
        </w:numPr>
        <w:jc w:val="both"/>
      </w:pPr>
      <w:r>
        <w:t xml:space="preserve">Help to </w:t>
      </w:r>
      <w:r w:rsidR="00D02033">
        <w:t xml:space="preserve">shelve the books in the children’s library. It can get very messy in there so we need to keep it as tidy and as organised as we can. </w:t>
      </w:r>
    </w:p>
    <w:p w14:paraId="2BE28668" w14:textId="77777777" w:rsidR="00A611E1" w:rsidRPr="00A611E1" w:rsidRDefault="00A611E1" w:rsidP="00A611E1">
      <w:pPr>
        <w:jc w:val="both"/>
      </w:pPr>
    </w:p>
    <w:p w14:paraId="2C231591" w14:textId="51C72E1D" w:rsidR="008E6D3B" w:rsidRPr="0046755C" w:rsidRDefault="008E6D3B" w:rsidP="0046755C">
      <w:pPr>
        <w:numPr>
          <w:ilvl w:val="0"/>
          <w:numId w:val="2"/>
        </w:numPr>
        <w:jc w:val="both"/>
      </w:pPr>
      <w:r w:rsidRPr="008E6D3B">
        <w:rPr>
          <w:rFonts w:cs="Arial"/>
          <w:szCs w:val="24"/>
        </w:rPr>
        <w:t>H</w:t>
      </w:r>
      <w:r w:rsidR="00D46CC4" w:rsidRPr="008E6D3B">
        <w:rPr>
          <w:rFonts w:cs="Arial"/>
          <w:szCs w:val="24"/>
        </w:rPr>
        <w:t xml:space="preserve">elp staff with </w:t>
      </w:r>
      <w:r w:rsidR="003C7FE7" w:rsidRPr="008E6D3B">
        <w:rPr>
          <w:rFonts w:cs="Arial"/>
          <w:szCs w:val="24"/>
        </w:rPr>
        <w:t xml:space="preserve">art and craft </w:t>
      </w:r>
      <w:r>
        <w:rPr>
          <w:rFonts w:cs="Arial"/>
          <w:szCs w:val="24"/>
        </w:rPr>
        <w:t>event</w:t>
      </w:r>
      <w:r w:rsidR="0046755C">
        <w:rPr>
          <w:rFonts w:cs="Arial"/>
          <w:szCs w:val="24"/>
        </w:rPr>
        <w:t>s and assist wi</w:t>
      </w:r>
      <w:r w:rsidR="002D668C" w:rsidRPr="0046755C">
        <w:rPr>
          <w:rFonts w:cs="Arial"/>
          <w:szCs w:val="24"/>
        </w:rPr>
        <w:t>th displays</w:t>
      </w:r>
      <w:r w:rsidR="0046755C">
        <w:rPr>
          <w:rFonts w:cs="Arial"/>
          <w:szCs w:val="24"/>
        </w:rPr>
        <w:t>.</w:t>
      </w:r>
    </w:p>
    <w:p w14:paraId="68C097C7" w14:textId="77777777" w:rsidR="00A611E1" w:rsidRPr="00A611E1" w:rsidRDefault="00A611E1" w:rsidP="00A611E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01BFB3B2" w14:textId="08F2B35B" w:rsidR="00D46CC4" w:rsidRDefault="00D46CC4" w:rsidP="00443858">
      <w:pPr>
        <w:autoSpaceDE w:val="0"/>
        <w:autoSpaceDN w:val="0"/>
        <w:adjustRightInd w:val="0"/>
        <w:jc w:val="both"/>
        <w:rPr>
          <w:rFonts w:cs="Arial"/>
          <w:lang w:val="en"/>
        </w:rPr>
      </w:pPr>
    </w:p>
    <w:p w14:paraId="61D7584A" w14:textId="77777777" w:rsidR="00574A58" w:rsidRDefault="00574A58" w:rsidP="0044385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2F26E094" w14:textId="01826C67" w:rsidR="00A611E1" w:rsidRDefault="00A611E1" w:rsidP="008D52F2">
      <w:pPr>
        <w:autoSpaceDE w:val="0"/>
        <w:autoSpaceDN w:val="0"/>
        <w:adjustRightInd w:val="0"/>
        <w:rPr>
          <w:rFonts w:cs="Arial"/>
          <w:b/>
          <w:color w:val="FF0000"/>
          <w:szCs w:val="24"/>
          <w:u w:val="single"/>
        </w:rPr>
      </w:pPr>
    </w:p>
    <w:p w14:paraId="03856EB5" w14:textId="77777777" w:rsidR="00A611E1" w:rsidRDefault="00A611E1" w:rsidP="008D52F2">
      <w:pPr>
        <w:autoSpaceDE w:val="0"/>
        <w:autoSpaceDN w:val="0"/>
        <w:adjustRightInd w:val="0"/>
        <w:rPr>
          <w:rFonts w:cs="Arial"/>
          <w:b/>
          <w:color w:val="FF0000"/>
          <w:szCs w:val="24"/>
          <w:u w:val="single"/>
        </w:rPr>
      </w:pPr>
    </w:p>
    <w:p w14:paraId="76F12E17" w14:textId="77777777" w:rsidR="00574A58" w:rsidRDefault="00574A58" w:rsidP="008D52F2">
      <w:pPr>
        <w:autoSpaceDE w:val="0"/>
        <w:autoSpaceDN w:val="0"/>
        <w:adjustRightInd w:val="0"/>
        <w:rPr>
          <w:rFonts w:cs="Arial"/>
          <w:b/>
          <w:color w:val="FF0000"/>
          <w:sz w:val="28"/>
          <w:szCs w:val="28"/>
          <w:u w:val="single"/>
        </w:rPr>
      </w:pPr>
    </w:p>
    <w:p w14:paraId="146CD9C5" w14:textId="1D62EB7F" w:rsidR="008D52F2" w:rsidRPr="005A70D9" w:rsidRDefault="008D52F2" w:rsidP="008D52F2">
      <w:pPr>
        <w:autoSpaceDE w:val="0"/>
        <w:autoSpaceDN w:val="0"/>
        <w:adjustRightInd w:val="0"/>
        <w:rPr>
          <w:rFonts w:cs="Arial"/>
          <w:b/>
          <w:color w:val="000000" w:themeColor="text1"/>
          <w:sz w:val="28"/>
          <w:szCs w:val="28"/>
          <w:u w:val="single"/>
        </w:rPr>
      </w:pPr>
      <w:r w:rsidRPr="005A70D9">
        <w:rPr>
          <w:rFonts w:cs="Arial"/>
          <w:b/>
          <w:color w:val="000000" w:themeColor="text1"/>
          <w:sz w:val="28"/>
          <w:szCs w:val="28"/>
          <w:u w:val="single"/>
        </w:rPr>
        <w:lastRenderedPageBreak/>
        <w:t xml:space="preserve">Person Specification </w:t>
      </w:r>
    </w:p>
    <w:p w14:paraId="3D4A34A5" w14:textId="62D267AB" w:rsidR="008D52F2" w:rsidRPr="005A70D9" w:rsidRDefault="008D52F2" w:rsidP="00443858">
      <w:pPr>
        <w:autoSpaceDE w:val="0"/>
        <w:autoSpaceDN w:val="0"/>
        <w:adjustRightInd w:val="0"/>
        <w:jc w:val="both"/>
        <w:rPr>
          <w:rFonts w:cs="Arial"/>
          <w:color w:val="000000" w:themeColor="text1"/>
          <w:szCs w:val="24"/>
        </w:rPr>
      </w:pPr>
    </w:p>
    <w:p w14:paraId="3CE00122" w14:textId="4D4CCE8C" w:rsidR="008D52F2" w:rsidRDefault="008D52F2" w:rsidP="0044385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5174D86F" w14:textId="537F9FBF" w:rsidR="00B60BF0" w:rsidRDefault="00B60BF0" w:rsidP="00443858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You will </w:t>
      </w:r>
      <w:r w:rsidR="008D52F2">
        <w:rPr>
          <w:rFonts w:cs="Arial"/>
          <w:szCs w:val="24"/>
        </w:rPr>
        <w:t>need to be between 14-17 years old</w:t>
      </w:r>
      <w:r>
        <w:rPr>
          <w:rFonts w:cs="Arial"/>
          <w:szCs w:val="24"/>
        </w:rPr>
        <w:t xml:space="preserve"> to volunteer with us.</w:t>
      </w:r>
    </w:p>
    <w:p w14:paraId="62203A93" w14:textId="09741197" w:rsidR="00B60BF0" w:rsidRDefault="00B60BF0" w:rsidP="0044385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44D38ED1" w14:textId="6C0DE2A4" w:rsidR="00B60BF0" w:rsidRDefault="00B60BF0" w:rsidP="00443858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You will be expected to volunteer for 4 sessions (8 hours in total – 2 hours per session)</w:t>
      </w:r>
      <w:r w:rsidR="000419D1">
        <w:rPr>
          <w:rFonts w:cs="Arial"/>
          <w:szCs w:val="24"/>
        </w:rPr>
        <w:t xml:space="preserve"> at your designated library. These will be during staffed hours only. </w:t>
      </w:r>
    </w:p>
    <w:p w14:paraId="36D9903F" w14:textId="77777777" w:rsidR="00B60BF0" w:rsidRDefault="00B60BF0" w:rsidP="00443858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41AFBFC2" w14:textId="780EF9E0" w:rsidR="00D46CC4" w:rsidRDefault="00D46CC4" w:rsidP="00556E48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EF72AA">
        <w:rPr>
          <w:rFonts w:cs="Arial"/>
          <w:szCs w:val="24"/>
        </w:rPr>
        <w:t xml:space="preserve">We are flexible and can work </w:t>
      </w:r>
      <w:r w:rsidR="00556E48">
        <w:rPr>
          <w:rFonts w:cs="Arial"/>
          <w:szCs w:val="24"/>
        </w:rPr>
        <w:t xml:space="preserve">around your commitments and holidays so please don’t hesitate to let us know. </w:t>
      </w:r>
    </w:p>
    <w:p w14:paraId="3CB3C4E8" w14:textId="77777777" w:rsidR="00556E48" w:rsidRDefault="00556E48" w:rsidP="00443858">
      <w:pPr>
        <w:autoSpaceDE w:val="0"/>
        <w:autoSpaceDN w:val="0"/>
        <w:adjustRightInd w:val="0"/>
        <w:jc w:val="both"/>
        <w:outlineLvl w:val="0"/>
        <w:rPr>
          <w:rFonts w:cs="Arial"/>
          <w:b/>
          <w:szCs w:val="24"/>
        </w:rPr>
      </w:pPr>
    </w:p>
    <w:p w14:paraId="038A2890" w14:textId="793A2997" w:rsidR="00D46CC4" w:rsidRDefault="00556E48" w:rsidP="00443858">
      <w:pPr>
        <w:autoSpaceDE w:val="0"/>
        <w:autoSpaceDN w:val="0"/>
        <w:adjustRightInd w:val="0"/>
        <w:jc w:val="both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The library staff will always be around to help you so feel free to ask questions or ask for help if you are unsure. </w:t>
      </w:r>
    </w:p>
    <w:p w14:paraId="6642CDEA" w14:textId="5D13B4F5" w:rsidR="00D46CC4" w:rsidRDefault="00D46CC4" w:rsidP="0044385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7288CD1" w14:textId="77777777" w:rsidR="003456EC" w:rsidRDefault="003456EC" w:rsidP="003456EC">
      <w:pPr>
        <w:jc w:val="both"/>
        <w:outlineLvl w:val="0"/>
        <w:rPr>
          <w:b/>
        </w:rPr>
      </w:pPr>
    </w:p>
    <w:p w14:paraId="59AEF7E1" w14:textId="04A2AD4C" w:rsidR="003456EC" w:rsidRPr="003456EC" w:rsidRDefault="003456EC" w:rsidP="003456EC">
      <w:pPr>
        <w:jc w:val="both"/>
        <w:outlineLvl w:val="0"/>
        <w:rPr>
          <w:b/>
          <w:bCs/>
        </w:rPr>
      </w:pPr>
      <w:r w:rsidRPr="003456EC">
        <w:rPr>
          <w:b/>
          <w:bCs/>
        </w:rPr>
        <w:t>We are looking for young people who are:</w:t>
      </w:r>
    </w:p>
    <w:p w14:paraId="6FDEE9A4" w14:textId="77777777" w:rsidR="003456EC" w:rsidRPr="00D46CC4" w:rsidRDefault="003456EC" w:rsidP="003456EC">
      <w:pPr>
        <w:jc w:val="both"/>
        <w:outlineLvl w:val="0"/>
      </w:pPr>
    </w:p>
    <w:p w14:paraId="6B3A22D6" w14:textId="4385DB44" w:rsidR="00835649" w:rsidRDefault="003456EC" w:rsidP="00835649">
      <w:pPr>
        <w:numPr>
          <w:ilvl w:val="0"/>
          <w:numId w:val="1"/>
        </w:numPr>
        <w:jc w:val="both"/>
      </w:pPr>
      <w:r>
        <w:t xml:space="preserve">Committed </w:t>
      </w:r>
      <w:r w:rsidR="00835649">
        <w:t xml:space="preserve">and </w:t>
      </w:r>
      <w:proofErr w:type="gramStart"/>
      <w:r w:rsidR="00835649">
        <w:t>dedicated</w:t>
      </w:r>
      <w:proofErr w:type="gramEnd"/>
    </w:p>
    <w:p w14:paraId="0139993F" w14:textId="3FF3AEA1" w:rsidR="00835649" w:rsidRDefault="00835649" w:rsidP="00835649">
      <w:pPr>
        <w:numPr>
          <w:ilvl w:val="0"/>
          <w:numId w:val="1"/>
        </w:numPr>
        <w:jc w:val="both"/>
      </w:pPr>
      <w:r>
        <w:t xml:space="preserve">Hardworking and keen to </w:t>
      </w:r>
      <w:proofErr w:type="gramStart"/>
      <w:r>
        <w:t>learn</w:t>
      </w:r>
      <w:proofErr w:type="gramEnd"/>
    </w:p>
    <w:p w14:paraId="027F3128" w14:textId="18284E8B" w:rsidR="00835649" w:rsidRDefault="00835649" w:rsidP="00835649">
      <w:pPr>
        <w:numPr>
          <w:ilvl w:val="0"/>
          <w:numId w:val="1"/>
        </w:numPr>
        <w:jc w:val="both"/>
      </w:pPr>
      <w:r>
        <w:t xml:space="preserve">Can keep calm during busy periods but occupied during quiet periods. </w:t>
      </w:r>
    </w:p>
    <w:p w14:paraId="45E9A8F2" w14:textId="0B42989E" w:rsidR="003456EC" w:rsidRDefault="00E27929" w:rsidP="003456EC">
      <w:pPr>
        <w:numPr>
          <w:ilvl w:val="0"/>
          <w:numId w:val="1"/>
        </w:numPr>
        <w:jc w:val="both"/>
      </w:pPr>
      <w:r>
        <w:t>Confident in talking</w:t>
      </w:r>
      <w:r w:rsidR="003456EC">
        <w:t xml:space="preserve"> to young </w:t>
      </w:r>
      <w:proofErr w:type="gramStart"/>
      <w:r w:rsidR="003456EC">
        <w:t>children</w:t>
      </w:r>
      <w:proofErr w:type="gramEnd"/>
    </w:p>
    <w:p w14:paraId="1C275657" w14:textId="13D84CB4" w:rsidR="00E27929" w:rsidRPr="00E27929" w:rsidRDefault="003456EC" w:rsidP="00E27929">
      <w:pPr>
        <w:numPr>
          <w:ilvl w:val="0"/>
          <w:numId w:val="1"/>
        </w:numPr>
        <w:jc w:val="both"/>
      </w:pPr>
      <w:r>
        <w:t>Enthusiastic about reading</w:t>
      </w:r>
    </w:p>
    <w:p w14:paraId="35DE2B1B" w14:textId="77777777" w:rsidR="003456EC" w:rsidRDefault="003456EC" w:rsidP="0044385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BE26D4A" w14:textId="77777777" w:rsidR="00C1214A" w:rsidRDefault="00C1214A" w:rsidP="00443858">
      <w:pPr>
        <w:autoSpaceDE w:val="0"/>
        <w:autoSpaceDN w:val="0"/>
        <w:adjustRightInd w:val="0"/>
        <w:jc w:val="both"/>
        <w:outlineLvl w:val="0"/>
        <w:rPr>
          <w:rFonts w:cs="Arial"/>
          <w:b/>
          <w:szCs w:val="24"/>
        </w:rPr>
      </w:pPr>
    </w:p>
    <w:p w14:paraId="28877D36" w14:textId="6C03535B" w:rsidR="00D46CC4" w:rsidRDefault="00D46CC4" w:rsidP="00443858">
      <w:pPr>
        <w:autoSpaceDE w:val="0"/>
        <w:autoSpaceDN w:val="0"/>
        <w:adjustRightInd w:val="0"/>
        <w:jc w:val="both"/>
        <w:outlineLvl w:val="0"/>
        <w:rPr>
          <w:rFonts w:cs="Arial"/>
          <w:b/>
          <w:szCs w:val="24"/>
        </w:rPr>
      </w:pPr>
      <w:r w:rsidRPr="00C91948">
        <w:rPr>
          <w:rFonts w:cs="Arial"/>
          <w:b/>
          <w:szCs w:val="24"/>
        </w:rPr>
        <w:t>What we will do for you</w:t>
      </w:r>
      <w:r w:rsidR="00E27929">
        <w:rPr>
          <w:rFonts w:cs="Arial"/>
          <w:b/>
          <w:szCs w:val="24"/>
        </w:rPr>
        <w:t>:</w:t>
      </w:r>
    </w:p>
    <w:p w14:paraId="74043F94" w14:textId="77777777" w:rsidR="00556E48" w:rsidRPr="00C91948" w:rsidRDefault="00556E48" w:rsidP="00443858">
      <w:pPr>
        <w:autoSpaceDE w:val="0"/>
        <w:autoSpaceDN w:val="0"/>
        <w:adjustRightInd w:val="0"/>
        <w:jc w:val="both"/>
        <w:outlineLvl w:val="0"/>
        <w:rPr>
          <w:rFonts w:cs="Arial"/>
          <w:b/>
          <w:szCs w:val="24"/>
        </w:rPr>
      </w:pPr>
    </w:p>
    <w:p w14:paraId="70DB4579" w14:textId="77777777" w:rsidR="00D46CC4" w:rsidRDefault="00D46CC4" w:rsidP="004438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We will provide you with training before the challenge starts.</w:t>
      </w:r>
    </w:p>
    <w:p w14:paraId="27053064" w14:textId="77777777" w:rsidR="00D46CC4" w:rsidRDefault="00D46CC4" w:rsidP="004438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We will keep a record of the hours you volunteer for us.</w:t>
      </w:r>
    </w:p>
    <w:p w14:paraId="0D1E2281" w14:textId="77777777" w:rsidR="00D46CC4" w:rsidRDefault="00D46CC4" w:rsidP="0044385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We will make sure you are happy with the tasks and are able to carry </w:t>
      </w:r>
      <w:proofErr w:type="gramStart"/>
      <w:r>
        <w:rPr>
          <w:rFonts w:cs="Arial"/>
          <w:szCs w:val="24"/>
        </w:rPr>
        <w:t>them</w:t>
      </w:r>
      <w:proofErr w:type="gramEnd"/>
    </w:p>
    <w:p w14:paraId="581E6EDA" w14:textId="77777777" w:rsidR="00D46CC4" w:rsidRDefault="00D46CC4" w:rsidP="00443858">
      <w:pPr>
        <w:autoSpaceDE w:val="0"/>
        <w:autoSpaceDN w:val="0"/>
        <w:adjustRightInd w:val="0"/>
        <w:ind w:firstLine="720"/>
        <w:jc w:val="both"/>
        <w:rPr>
          <w:rFonts w:cs="Arial"/>
          <w:szCs w:val="24"/>
        </w:rPr>
      </w:pPr>
      <w:r>
        <w:rPr>
          <w:rFonts w:cs="Arial"/>
          <w:szCs w:val="24"/>
        </w:rPr>
        <w:t>out for us.</w:t>
      </w:r>
    </w:p>
    <w:p w14:paraId="228F7FAF" w14:textId="77777777" w:rsidR="00D46CC4" w:rsidRDefault="00D46CC4" w:rsidP="0044385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There will be recognition for the volunteering you have done. </w:t>
      </w:r>
    </w:p>
    <w:p w14:paraId="762211EC" w14:textId="62080F18" w:rsidR="00D46CC4" w:rsidRDefault="00D46CC4" w:rsidP="0044385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If you are working towards a Duke of Edinburgh or Arts Award, this volunteering opportunity may count towards the hours you are required to do.</w:t>
      </w:r>
    </w:p>
    <w:p w14:paraId="1416712A" w14:textId="77777777" w:rsidR="00D46CC4" w:rsidRDefault="00D46CC4" w:rsidP="00443858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We can give you a reference for employment.</w:t>
      </w:r>
    </w:p>
    <w:p w14:paraId="64F0CE1E" w14:textId="3AC4072F" w:rsidR="00D46CC4" w:rsidRDefault="00D46CC4" w:rsidP="00E27929">
      <w:pPr>
        <w:jc w:val="both"/>
      </w:pPr>
    </w:p>
    <w:p w14:paraId="052049A4" w14:textId="77777777" w:rsidR="00D46CC4" w:rsidRDefault="00D46CC4" w:rsidP="00443858">
      <w:pPr>
        <w:jc w:val="both"/>
      </w:pPr>
    </w:p>
    <w:p w14:paraId="37431EB1" w14:textId="25883F96" w:rsidR="00E27929" w:rsidRPr="00270DEB" w:rsidRDefault="00D46CC4" w:rsidP="00E27929">
      <w:pPr>
        <w:jc w:val="both"/>
        <w:rPr>
          <w:color w:val="FF0000"/>
        </w:rPr>
      </w:pPr>
      <w:r>
        <w:t>I</w:t>
      </w:r>
      <w:r w:rsidR="0026265C">
        <w:t>f</w:t>
      </w:r>
      <w:r>
        <w:t xml:space="preserve"> you are still interested in volunteering with us, please fill out the application</w:t>
      </w:r>
      <w:r w:rsidR="003C7FE7">
        <w:t xml:space="preserve"> form available on the link from our </w:t>
      </w:r>
      <w:r w:rsidR="007975E4" w:rsidRPr="005C21CE">
        <w:rPr>
          <w:b/>
          <w:bCs/>
          <w:color w:val="000000" w:themeColor="text1"/>
          <w:sz w:val="23"/>
          <w:szCs w:val="23"/>
        </w:rPr>
        <w:t>Marvellous Makers</w:t>
      </w:r>
      <w:r w:rsidR="005A70D9" w:rsidRPr="005C21CE">
        <w:rPr>
          <w:b/>
          <w:bCs/>
          <w:color w:val="000000" w:themeColor="text1"/>
          <w:sz w:val="23"/>
          <w:szCs w:val="23"/>
        </w:rPr>
        <w:t>!</w:t>
      </w:r>
      <w:r w:rsidR="003C7FE7" w:rsidRPr="005C21CE">
        <w:rPr>
          <w:color w:val="000000" w:themeColor="text1"/>
        </w:rPr>
        <w:t xml:space="preserve"> webpage</w:t>
      </w:r>
      <w:r w:rsidR="00E27929" w:rsidRPr="005C21CE">
        <w:rPr>
          <w:color w:val="000000" w:themeColor="text1"/>
        </w:rPr>
        <w:t xml:space="preserve">. </w:t>
      </w:r>
    </w:p>
    <w:p w14:paraId="79045A56" w14:textId="77777777" w:rsidR="0078200B" w:rsidRPr="00270DEB" w:rsidRDefault="0078200B" w:rsidP="0078200B">
      <w:pPr>
        <w:pStyle w:val="Default"/>
        <w:rPr>
          <w:b/>
          <w:bCs/>
          <w:color w:val="FF0000"/>
          <w:sz w:val="23"/>
          <w:szCs w:val="23"/>
        </w:rPr>
      </w:pPr>
    </w:p>
    <w:p w14:paraId="6655D76D" w14:textId="393EDE48" w:rsidR="0078200B" w:rsidRPr="00825CF6" w:rsidRDefault="005C21CE" w:rsidP="005C21CE">
      <w:pPr>
        <w:rPr>
          <w:rFonts w:ascii="Calibri" w:hAnsi="Calibri"/>
          <w:b/>
          <w:bCs/>
          <w:color w:val="000000"/>
          <w:szCs w:val="24"/>
        </w:rPr>
      </w:pPr>
      <w:hyperlink r:id="rId7" w:history="1">
        <w:r w:rsidRPr="00825CF6">
          <w:rPr>
            <w:rStyle w:val="Hyperlink"/>
            <w:b/>
            <w:bCs/>
            <w:szCs w:val="24"/>
          </w:rPr>
          <w:t>www.barnet.gov.uk/marvellousmakers</w:t>
        </w:r>
      </w:hyperlink>
    </w:p>
    <w:p w14:paraId="4CE39B04" w14:textId="77777777" w:rsidR="0078200B" w:rsidRPr="00825CF6" w:rsidRDefault="0078200B" w:rsidP="00E27929">
      <w:pPr>
        <w:jc w:val="both"/>
        <w:rPr>
          <w:b/>
          <w:bCs/>
        </w:rPr>
      </w:pPr>
    </w:p>
    <w:p w14:paraId="6C6A857A" w14:textId="7EEE1835" w:rsidR="00FF0A56" w:rsidRDefault="00E27929" w:rsidP="00E27929">
      <w:pPr>
        <w:jc w:val="both"/>
      </w:pPr>
      <w:r>
        <w:t xml:space="preserve">Email the application form to </w:t>
      </w:r>
      <w:hyperlink r:id="rId8" w:history="1">
        <w:r w:rsidR="00613C62" w:rsidRPr="00923149">
          <w:rPr>
            <w:rStyle w:val="Hyperlink"/>
          </w:rPr>
          <w:t>chippingbarnet.library@barnet.gov.uk</w:t>
        </w:r>
      </w:hyperlink>
      <w:r w:rsidR="00613C62">
        <w:t xml:space="preserve"> </w:t>
      </w:r>
      <w:r>
        <w:t>OR</w:t>
      </w:r>
    </w:p>
    <w:p w14:paraId="199134F6" w14:textId="77777777" w:rsidR="00FF0A56" w:rsidRDefault="00FF0A56" w:rsidP="00E27929">
      <w:pPr>
        <w:jc w:val="both"/>
      </w:pPr>
    </w:p>
    <w:p w14:paraId="794D3C44" w14:textId="0EE271BF" w:rsidR="00E27929" w:rsidRDefault="00E27929" w:rsidP="00E27929">
      <w:pPr>
        <w:jc w:val="both"/>
      </w:pPr>
      <w:r>
        <w:t xml:space="preserve">Post </w:t>
      </w:r>
      <w:r w:rsidR="005C21CE">
        <w:t xml:space="preserve">or hand </w:t>
      </w:r>
      <w:r>
        <w:t xml:space="preserve">the application form to </w:t>
      </w:r>
      <w:r w:rsidR="00840C71">
        <w:t>Sim Branaghan</w:t>
      </w:r>
      <w:r>
        <w:t xml:space="preserve">, Chipping Barnet Library, 3 Stapylton Road, Barnet, EN5 4WT. </w:t>
      </w:r>
    </w:p>
    <w:p w14:paraId="7D7890EB" w14:textId="77777777" w:rsidR="00C1214A" w:rsidRDefault="00C1214A" w:rsidP="00E27929">
      <w:pPr>
        <w:jc w:val="both"/>
      </w:pPr>
    </w:p>
    <w:p w14:paraId="155C7CC9" w14:textId="77777777" w:rsidR="00C1214A" w:rsidRDefault="00C1214A" w:rsidP="00443858">
      <w:pPr>
        <w:jc w:val="both"/>
      </w:pPr>
    </w:p>
    <w:p w14:paraId="182BF6C6" w14:textId="77777777" w:rsidR="00270DEB" w:rsidRDefault="00364681" w:rsidP="00443858">
      <w:pPr>
        <w:jc w:val="both"/>
      </w:pPr>
      <w:r>
        <w:t>We look forward to hearing from you!</w:t>
      </w:r>
    </w:p>
    <w:p w14:paraId="69A6D5E8" w14:textId="77777777" w:rsidR="003C7FE7" w:rsidRDefault="003C7FE7" w:rsidP="00443858">
      <w:pPr>
        <w:jc w:val="both"/>
      </w:pPr>
    </w:p>
    <w:p w14:paraId="181E4DC8" w14:textId="77777777" w:rsidR="003C7FE7" w:rsidRDefault="003C7FE7" w:rsidP="00443858">
      <w:pPr>
        <w:jc w:val="both"/>
      </w:pPr>
    </w:p>
    <w:sectPr w:rsidR="003C7FE7" w:rsidSect="00A611E1">
      <w:pgSz w:w="11906" w:h="16838"/>
      <w:pgMar w:top="567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23E"/>
    <w:multiLevelType w:val="hybridMultilevel"/>
    <w:tmpl w:val="618004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A08B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85B3390"/>
    <w:multiLevelType w:val="hybridMultilevel"/>
    <w:tmpl w:val="985EB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75739"/>
    <w:multiLevelType w:val="hybridMultilevel"/>
    <w:tmpl w:val="FC308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E4365"/>
    <w:multiLevelType w:val="hybridMultilevel"/>
    <w:tmpl w:val="BAA253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1064387">
    <w:abstractNumId w:val="1"/>
  </w:num>
  <w:num w:numId="2" w16cid:durableId="190996506">
    <w:abstractNumId w:val="2"/>
  </w:num>
  <w:num w:numId="3" w16cid:durableId="1423212087">
    <w:abstractNumId w:val="4"/>
  </w:num>
  <w:num w:numId="4" w16cid:durableId="2047413775">
    <w:abstractNumId w:val="0"/>
  </w:num>
  <w:num w:numId="5" w16cid:durableId="2272310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C4"/>
    <w:rsid w:val="000419D1"/>
    <w:rsid w:val="000F143B"/>
    <w:rsid w:val="0026265C"/>
    <w:rsid w:val="00270DEB"/>
    <w:rsid w:val="002B260E"/>
    <w:rsid w:val="002D668C"/>
    <w:rsid w:val="00301BEA"/>
    <w:rsid w:val="003456EC"/>
    <w:rsid w:val="00364681"/>
    <w:rsid w:val="003964FE"/>
    <w:rsid w:val="003C7FE7"/>
    <w:rsid w:val="00425A3C"/>
    <w:rsid w:val="004327B8"/>
    <w:rsid w:val="00443858"/>
    <w:rsid w:val="0046755C"/>
    <w:rsid w:val="00556E48"/>
    <w:rsid w:val="00574A58"/>
    <w:rsid w:val="005A70D9"/>
    <w:rsid w:val="005C21CE"/>
    <w:rsid w:val="00613C62"/>
    <w:rsid w:val="006E2ECF"/>
    <w:rsid w:val="0071552E"/>
    <w:rsid w:val="007256A9"/>
    <w:rsid w:val="0078200B"/>
    <w:rsid w:val="007975E4"/>
    <w:rsid w:val="007F596B"/>
    <w:rsid w:val="00811051"/>
    <w:rsid w:val="00825CF6"/>
    <w:rsid w:val="00835649"/>
    <w:rsid w:val="00840C71"/>
    <w:rsid w:val="008A4705"/>
    <w:rsid w:val="008D52F2"/>
    <w:rsid w:val="008E6D3B"/>
    <w:rsid w:val="00A611E1"/>
    <w:rsid w:val="00B60BF0"/>
    <w:rsid w:val="00B749AD"/>
    <w:rsid w:val="00C1214A"/>
    <w:rsid w:val="00C73124"/>
    <w:rsid w:val="00CB1CB6"/>
    <w:rsid w:val="00D02033"/>
    <w:rsid w:val="00D46CC4"/>
    <w:rsid w:val="00E27929"/>
    <w:rsid w:val="00E77564"/>
    <w:rsid w:val="00F01315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CE245"/>
  <w15:chartTrackingRefBased/>
  <w15:docId w15:val="{A6FF239E-5882-4FD8-9E31-E27DFF12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CC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F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FE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1214A"/>
    <w:pPr>
      <w:ind w:left="720"/>
      <w:contextualSpacing/>
    </w:pPr>
  </w:style>
  <w:style w:type="paragraph" w:customStyle="1" w:styleId="Default">
    <w:name w:val="Default"/>
    <w:rsid w:val="005A7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ppingbarnet.library@barnet.gov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arnet.gov.uk/marvellousmak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C0616-296B-4EE8-A904-A22D0757EA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cdf8477-5183-4317-8e8b-f69ff0053fb7}" enabled="1" method="Standard" siteId="{1ba468b9-1414-4675-be4f-53c478ad47b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Reilly, Rachel</dc:creator>
  <cp:keywords/>
  <dc:description/>
  <cp:lastModifiedBy>Gore, Justina (LBB)</cp:lastModifiedBy>
  <cp:revision>2</cp:revision>
  <dcterms:created xsi:type="dcterms:W3CDTF">2024-04-18T13:08:00Z</dcterms:created>
  <dcterms:modified xsi:type="dcterms:W3CDTF">2024-04-18T13:08:00Z</dcterms:modified>
</cp:coreProperties>
</file>